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42BB" w14:textId="754AC7CC" w:rsidR="00F65BC0" w:rsidRPr="00E13348" w:rsidRDefault="00F65BC0" w:rsidP="00F65BC0">
      <w:pPr>
        <w:jc w:val="center"/>
        <w:rPr>
          <w:rFonts w:ascii="Candara" w:hAnsi="Candara"/>
          <w:b/>
          <w:bCs/>
          <w:sz w:val="22"/>
          <w:szCs w:val="22"/>
        </w:rPr>
      </w:pPr>
      <w:r w:rsidRPr="00E13348">
        <w:rPr>
          <w:rFonts w:ascii="Candara" w:hAnsi="Candara"/>
          <w:b/>
          <w:bCs/>
          <w:sz w:val="22"/>
          <w:szCs w:val="22"/>
        </w:rPr>
        <w:t>WHITE SULPHUR SPRINGS</w:t>
      </w:r>
      <w:r w:rsidR="00E13348">
        <w:rPr>
          <w:rFonts w:ascii="Candara" w:hAnsi="Candara"/>
          <w:b/>
          <w:bCs/>
          <w:sz w:val="22"/>
          <w:szCs w:val="22"/>
        </w:rPr>
        <w:t>,</w:t>
      </w:r>
      <w:r w:rsidRPr="00E13348">
        <w:rPr>
          <w:rFonts w:ascii="Candara" w:hAnsi="Candara"/>
          <w:b/>
          <w:bCs/>
          <w:sz w:val="22"/>
          <w:szCs w:val="22"/>
        </w:rPr>
        <w:t xml:space="preserve"> MONTANA </w:t>
      </w:r>
    </w:p>
    <w:p w14:paraId="7B40B4FD" w14:textId="08F1E1BE" w:rsidR="00F65BC0" w:rsidRPr="00E13348" w:rsidRDefault="00F65BC0" w:rsidP="00F65BC0">
      <w:pPr>
        <w:jc w:val="center"/>
        <w:rPr>
          <w:rFonts w:ascii="Candara" w:hAnsi="Candara"/>
          <w:sz w:val="22"/>
          <w:szCs w:val="22"/>
        </w:rPr>
      </w:pPr>
      <w:r w:rsidRPr="00E13348">
        <w:rPr>
          <w:rFonts w:ascii="Candara" w:hAnsi="Candara"/>
          <w:sz w:val="22"/>
          <w:szCs w:val="22"/>
        </w:rPr>
        <w:t>105 West Hampton Street</w:t>
      </w:r>
    </w:p>
    <w:p w14:paraId="7C6C5839" w14:textId="73AC9E01" w:rsidR="00F65BC0" w:rsidRPr="00E13348" w:rsidRDefault="00F65BC0" w:rsidP="00F65BC0">
      <w:pPr>
        <w:jc w:val="center"/>
        <w:rPr>
          <w:rFonts w:ascii="Candara" w:hAnsi="Candara"/>
          <w:sz w:val="22"/>
          <w:szCs w:val="22"/>
        </w:rPr>
      </w:pPr>
      <w:r w:rsidRPr="00E13348">
        <w:rPr>
          <w:rFonts w:ascii="Candara" w:hAnsi="Candara"/>
          <w:sz w:val="22"/>
          <w:szCs w:val="22"/>
        </w:rPr>
        <w:t xml:space="preserve">PO Box </w:t>
      </w:r>
      <w:r w:rsidRPr="00E13348">
        <w:rPr>
          <w:rFonts w:ascii="Candara" w:hAnsi="Candara"/>
          <w:sz w:val="22"/>
          <w:szCs w:val="22"/>
        </w:rPr>
        <w:t>442</w:t>
      </w:r>
    </w:p>
    <w:p w14:paraId="63818EE5" w14:textId="77777777" w:rsidR="00F65BC0" w:rsidRPr="00E13348" w:rsidRDefault="00F65BC0" w:rsidP="00F65BC0">
      <w:pPr>
        <w:jc w:val="center"/>
        <w:rPr>
          <w:rFonts w:ascii="Candara" w:hAnsi="Candara"/>
          <w:sz w:val="22"/>
          <w:szCs w:val="22"/>
        </w:rPr>
      </w:pPr>
      <w:r w:rsidRPr="00E13348">
        <w:rPr>
          <w:rFonts w:ascii="Candara" w:hAnsi="Candara"/>
          <w:sz w:val="22"/>
          <w:szCs w:val="22"/>
        </w:rPr>
        <w:t>White Sulphur Springs, Montana 59645</w:t>
      </w:r>
    </w:p>
    <w:p w14:paraId="7C53E1B2" w14:textId="77777777" w:rsidR="00F65BC0" w:rsidRPr="00E13348" w:rsidRDefault="00F65BC0" w:rsidP="00F65BC0">
      <w:pPr>
        <w:jc w:val="center"/>
        <w:rPr>
          <w:rFonts w:ascii="Candara" w:hAnsi="Candara"/>
          <w:sz w:val="22"/>
          <w:szCs w:val="22"/>
        </w:rPr>
      </w:pPr>
    </w:p>
    <w:p w14:paraId="39066931" w14:textId="77777777" w:rsidR="00F65BC0" w:rsidRPr="00E13348" w:rsidRDefault="00F65BC0" w:rsidP="00F65BC0">
      <w:pPr>
        <w:rPr>
          <w:rFonts w:ascii="Candara" w:hAnsi="Candara"/>
          <w:sz w:val="22"/>
          <w:szCs w:val="22"/>
        </w:rPr>
      </w:pPr>
    </w:p>
    <w:p w14:paraId="45FE5CA2" w14:textId="4FC2D101" w:rsidR="00F65BC0" w:rsidRPr="00E13348" w:rsidRDefault="00F65BC0" w:rsidP="00F65BC0">
      <w:pPr>
        <w:rPr>
          <w:rFonts w:ascii="Candara" w:hAnsi="Candara"/>
          <w:sz w:val="22"/>
          <w:szCs w:val="22"/>
        </w:rPr>
      </w:pPr>
      <w:r w:rsidRPr="00E13348">
        <w:rPr>
          <w:rFonts w:ascii="Candara" w:hAnsi="Candara"/>
          <w:sz w:val="22"/>
          <w:szCs w:val="22"/>
        </w:rPr>
        <w:t>November 30, 2021</w:t>
      </w:r>
    </w:p>
    <w:p w14:paraId="4A3498E7" w14:textId="77777777" w:rsidR="00F65BC0" w:rsidRPr="00E13348" w:rsidRDefault="00F65BC0" w:rsidP="00F65BC0">
      <w:pPr>
        <w:rPr>
          <w:rFonts w:ascii="Candara" w:hAnsi="Candara"/>
          <w:sz w:val="22"/>
          <w:szCs w:val="22"/>
        </w:rPr>
      </w:pPr>
    </w:p>
    <w:p w14:paraId="5EDABEE4" w14:textId="59A50DB4" w:rsidR="00F65BC0" w:rsidRPr="00E13348" w:rsidRDefault="00F65BC0" w:rsidP="00F65BC0">
      <w:pPr>
        <w:rPr>
          <w:rFonts w:ascii="Candara" w:hAnsi="Candara"/>
          <w:b/>
          <w:bCs/>
          <w:sz w:val="22"/>
          <w:szCs w:val="22"/>
        </w:rPr>
      </w:pPr>
      <w:r w:rsidRPr="00E13348">
        <w:rPr>
          <w:rFonts w:ascii="Candara" w:hAnsi="Candara"/>
          <w:b/>
          <w:bCs/>
          <w:sz w:val="22"/>
          <w:szCs w:val="22"/>
        </w:rPr>
        <w:t>REQUEST FOR PROFESSIONAL SERVICES</w:t>
      </w:r>
      <w:r w:rsidR="00504DE7">
        <w:rPr>
          <w:rFonts w:ascii="Candara" w:hAnsi="Candara"/>
          <w:b/>
          <w:bCs/>
          <w:sz w:val="22"/>
          <w:szCs w:val="22"/>
        </w:rPr>
        <w:t xml:space="preserve">: </w:t>
      </w:r>
      <w:r w:rsidR="001D42D7">
        <w:rPr>
          <w:rFonts w:ascii="Candara" w:hAnsi="Candara"/>
          <w:b/>
          <w:bCs/>
          <w:sz w:val="22"/>
          <w:szCs w:val="22"/>
        </w:rPr>
        <w:t>City Attorney, Civil and/or Criminal (Prosecutor)</w:t>
      </w:r>
    </w:p>
    <w:p w14:paraId="08DA1D07" w14:textId="77777777" w:rsidR="00F65BC0" w:rsidRPr="00E13348" w:rsidRDefault="00F65BC0" w:rsidP="00F65BC0">
      <w:pPr>
        <w:rPr>
          <w:rFonts w:ascii="Candara" w:hAnsi="Candara"/>
          <w:sz w:val="22"/>
          <w:szCs w:val="22"/>
        </w:rPr>
      </w:pPr>
    </w:p>
    <w:p w14:paraId="76401338" w14:textId="533DB2C3" w:rsidR="00F65BC0" w:rsidRPr="00E13348" w:rsidRDefault="00F65BC0" w:rsidP="00F65BC0">
      <w:pPr>
        <w:rPr>
          <w:rFonts w:ascii="Candara" w:hAnsi="Candara"/>
          <w:sz w:val="22"/>
          <w:szCs w:val="22"/>
        </w:rPr>
      </w:pPr>
      <w:r w:rsidRPr="00E13348">
        <w:rPr>
          <w:rFonts w:ascii="Candara" w:hAnsi="Candara"/>
          <w:sz w:val="22"/>
          <w:szCs w:val="22"/>
        </w:rPr>
        <w:t xml:space="preserve">The </w:t>
      </w:r>
      <w:r w:rsidRPr="00E13348">
        <w:rPr>
          <w:rFonts w:ascii="Candara" w:hAnsi="Candara"/>
          <w:sz w:val="22"/>
          <w:szCs w:val="22"/>
        </w:rPr>
        <w:t>City of</w:t>
      </w:r>
      <w:r w:rsidRPr="00E13348">
        <w:rPr>
          <w:rFonts w:ascii="Candara" w:hAnsi="Candara"/>
          <w:sz w:val="22"/>
          <w:szCs w:val="22"/>
        </w:rPr>
        <w:t xml:space="preserve"> White Sulphur Springs</w:t>
      </w:r>
      <w:r w:rsidRPr="00E13348">
        <w:rPr>
          <w:rFonts w:ascii="Candara" w:hAnsi="Candara"/>
          <w:sz w:val="22"/>
          <w:szCs w:val="22"/>
        </w:rPr>
        <w:t xml:space="preserve">, </w:t>
      </w:r>
      <w:r w:rsidRPr="00E13348">
        <w:rPr>
          <w:rFonts w:ascii="Candara" w:hAnsi="Candara"/>
          <w:sz w:val="22"/>
          <w:szCs w:val="22"/>
        </w:rPr>
        <w:t xml:space="preserve">Montana is soliciting proposals </w:t>
      </w:r>
      <w:r w:rsidRPr="00E13348">
        <w:rPr>
          <w:rFonts w:ascii="Candara" w:hAnsi="Candara"/>
          <w:sz w:val="22"/>
          <w:szCs w:val="22"/>
        </w:rPr>
        <w:t xml:space="preserve">for City </w:t>
      </w:r>
      <w:r w:rsidR="001D42D7">
        <w:rPr>
          <w:rFonts w:ascii="Candara" w:hAnsi="Candara"/>
          <w:sz w:val="22"/>
          <w:szCs w:val="22"/>
        </w:rPr>
        <w:t>Attorney</w:t>
      </w:r>
      <w:r w:rsidRPr="00E13348">
        <w:rPr>
          <w:rFonts w:ascii="Candara" w:hAnsi="Candara"/>
          <w:sz w:val="22"/>
          <w:szCs w:val="22"/>
        </w:rPr>
        <w:t xml:space="preserve"> Services and/or City </w:t>
      </w:r>
      <w:r w:rsidR="001D42D7">
        <w:rPr>
          <w:rFonts w:ascii="Candara" w:hAnsi="Candara"/>
          <w:sz w:val="22"/>
          <w:szCs w:val="22"/>
        </w:rPr>
        <w:t xml:space="preserve">Prosecution </w:t>
      </w:r>
      <w:r w:rsidRPr="00E13348">
        <w:rPr>
          <w:rFonts w:ascii="Candara" w:hAnsi="Candara"/>
          <w:sz w:val="22"/>
          <w:szCs w:val="22"/>
        </w:rPr>
        <w:t>Services</w:t>
      </w:r>
      <w:r w:rsidR="00504DE7">
        <w:rPr>
          <w:rFonts w:ascii="Candara" w:hAnsi="Candara"/>
          <w:sz w:val="22"/>
          <w:szCs w:val="22"/>
        </w:rPr>
        <w:t xml:space="preserve"> [one or the other or both]</w:t>
      </w:r>
      <w:r w:rsidR="00E13348">
        <w:rPr>
          <w:rFonts w:ascii="Candara" w:hAnsi="Candara"/>
          <w:sz w:val="22"/>
          <w:szCs w:val="22"/>
        </w:rPr>
        <w:t xml:space="preserve"> for a 2-year contract term beginning on or after January 1, 2022. The City is requesting proposals from qualified firms providing </w:t>
      </w:r>
      <w:r w:rsidR="001D42D7">
        <w:rPr>
          <w:rFonts w:ascii="Candara" w:hAnsi="Candara"/>
          <w:sz w:val="22"/>
          <w:szCs w:val="22"/>
        </w:rPr>
        <w:t>legal</w:t>
      </w:r>
      <w:r w:rsidR="00E13348">
        <w:rPr>
          <w:rFonts w:ascii="Candara" w:hAnsi="Candara"/>
          <w:sz w:val="22"/>
          <w:szCs w:val="22"/>
        </w:rPr>
        <w:t xml:space="preserve"> services to local governmental units as described below. The description is by no means all-inclusive, and may be expanded or reduced to suit the individual contract.</w:t>
      </w:r>
    </w:p>
    <w:p w14:paraId="714614EA" w14:textId="77777777" w:rsidR="00F65BC0" w:rsidRPr="00E13348" w:rsidRDefault="00F65BC0" w:rsidP="00F65BC0">
      <w:pPr>
        <w:rPr>
          <w:rFonts w:ascii="Candara" w:hAnsi="Candara"/>
          <w:sz w:val="22"/>
          <w:szCs w:val="22"/>
        </w:rPr>
      </w:pPr>
    </w:p>
    <w:p w14:paraId="3298541C" w14:textId="4B3C664E" w:rsidR="00F65BC0" w:rsidRPr="00E13348" w:rsidRDefault="00E13348" w:rsidP="00F65BC0">
      <w:pPr>
        <w:rPr>
          <w:rFonts w:ascii="Candara" w:hAnsi="Candara"/>
          <w:sz w:val="22"/>
          <w:szCs w:val="22"/>
        </w:rPr>
      </w:pPr>
      <w:r>
        <w:rPr>
          <w:rFonts w:ascii="Candara" w:hAnsi="Candara"/>
          <w:sz w:val="22"/>
          <w:szCs w:val="22"/>
        </w:rPr>
        <w:t>P</w:t>
      </w:r>
      <w:r w:rsidR="00F65BC0" w:rsidRPr="00E13348">
        <w:rPr>
          <w:rFonts w:ascii="Candara" w:hAnsi="Candara"/>
          <w:sz w:val="22"/>
          <w:szCs w:val="22"/>
        </w:rPr>
        <w:t>rojects and/or assignments may include</w:t>
      </w:r>
      <w:r w:rsidR="00504DE7">
        <w:rPr>
          <w:rFonts w:ascii="Candara" w:hAnsi="Candara"/>
          <w:sz w:val="22"/>
          <w:szCs w:val="22"/>
        </w:rPr>
        <w:t xml:space="preserve"> but are not limited to:</w:t>
      </w:r>
      <w:r w:rsidR="00F65BC0" w:rsidRPr="00E13348">
        <w:rPr>
          <w:rFonts w:ascii="Candara" w:hAnsi="Candara"/>
          <w:sz w:val="22"/>
          <w:szCs w:val="22"/>
        </w:rPr>
        <w:t xml:space="preserve"> </w:t>
      </w:r>
      <w:r w:rsidR="001D42D7">
        <w:rPr>
          <w:rFonts w:ascii="Candara" w:hAnsi="Candara"/>
          <w:sz w:val="22"/>
          <w:szCs w:val="22"/>
        </w:rPr>
        <w:t>attendance at City Council meetings, review of Municipal Code, preparation of Ordinances and Resolutions, review of contracts, deeds</w:t>
      </w:r>
      <w:r w:rsidR="005C0C26">
        <w:rPr>
          <w:rFonts w:ascii="Candara" w:hAnsi="Candara"/>
          <w:sz w:val="22"/>
          <w:szCs w:val="22"/>
        </w:rPr>
        <w:t>,</w:t>
      </w:r>
      <w:r w:rsidR="001D42D7">
        <w:rPr>
          <w:rFonts w:ascii="Candara" w:hAnsi="Candara"/>
          <w:sz w:val="22"/>
          <w:szCs w:val="22"/>
        </w:rPr>
        <w:t xml:space="preserve"> policies and other legal documents, appearance before all courts, administrative agencies and  other legal proceedings as needed, preparation of complaints for misdemeanors and infractions, production of discovery, reviewing all information for presentation of a criminal case, telephonic consultation with witnesses and law enforcement, </w:t>
      </w:r>
      <w:r w:rsidR="005C0C26">
        <w:rPr>
          <w:rFonts w:ascii="Candara" w:hAnsi="Candara"/>
          <w:sz w:val="22"/>
          <w:szCs w:val="22"/>
        </w:rPr>
        <w:t>provide training for law enforcement</w:t>
      </w:r>
      <w:r w:rsidR="00F65BC0" w:rsidRPr="00E13348">
        <w:rPr>
          <w:rFonts w:ascii="Candara" w:hAnsi="Candara"/>
          <w:sz w:val="22"/>
          <w:szCs w:val="22"/>
        </w:rPr>
        <w:t xml:space="preserve">. </w:t>
      </w:r>
    </w:p>
    <w:p w14:paraId="18DF835A" w14:textId="77777777" w:rsidR="00F65BC0" w:rsidRPr="00E13348" w:rsidRDefault="00F65BC0" w:rsidP="00F65BC0">
      <w:pPr>
        <w:rPr>
          <w:rFonts w:ascii="Candara" w:hAnsi="Candara"/>
          <w:sz w:val="22"/>
          <w:szCs w:val="22"/>
        </w:rPr>
      </w:pPr>
    </w:p>
    <w:p w14:paraId="24257165" w14:textId="1ACC8A5F" w:rsidR="00F65BC0" w:rsidRPr="00925CE1" w:rsidRDefault="00F65BC0" w:rsidP="00F65BC0">
      <w:pPr>
        <w:rPr>
          <w:rFonts w:ascii="Candara" w:hAnsi="Candara"/>
          <w:sz w:val="22"/>
          <w:szCs w:val="22"/>
        </w:rPr>
      </w:pPr>
      <w:r w:rsidRPr="00925CE1">
        <w:rPr>
          <w:rFonts w:ascii="Candara" w:hAnsi="Candara"/>
          <w:sz w:val="22"/>
          <w:szCs w:val="22"/>
        </w:rPr>
        <w:t>The work activities will include, but are not limited to:</w:t>
      </w:r>
    </w:p>
    <w:p w14:paraId="4619FB87" w14:textId="56478592" w:rsidR="00D1775D" w:rsidRDefault="005C0C26" w:rsidP="00925CE1">
      <w:pPr>
        <w:pStyle w:val="ListParagraph"/>
        <w:numPr>
          <w:ilvl w:val="0"/>
          <w:numId w:val="3"/>
        </w:numPr>
        <w:rPr>
          <w:rFonts w:ascii="Candara" w:hAnsi="Candara"/>
        </w:rPr>
      </w:pPr>
      <w:r>
        <w:rPr>
          <w:rFonts w:ascii="Candara" w:hAnsi="Candara"/>
        </w:rPr>
        <w:t>Civil Attorney</w:t>
      </w:r>
      <w:r w:rsidR="00D1775D">
        <w:rPr>
          <w:rFonts w:ascii="Candara" w:hAnsi="Candara"/>
        </w:rPr>
        <w:t>:</w:t>
      </w:r>
    </w:p>
    <w:p w14:paraId="3B7321B0" w14:textId="59F13B68" w:rsidR="00925CE1" w:rsidRPr="00925CE1" w:rsidRDefault="005C0C26" w:rsidP="00D1775D">
      <w:pPr>
        <w:pStyle w:val="ListParagraph"/>
        <w:numPr>
          <w:ilvl w:val="1"/>
          <w:numId w:val="3"/>
        </w:numPr>
        <w:rPr>
          <w:rFonts w:ascii="Candara" w:hAnsi="Candara"/>
        </w:rPr>
      </w:pPr>
      <w:r>
        <w:rPr>
          <w:rFonts w:ascii="Candara" w:hAnsi="Candara"/>
        </w:rPr>
        <w:t>Attending</w:t>
      </w:r>
      <w:r w:rsidR="00F65BC0" w:rsidRPr="00925CE1">
        <w:rPr>
          <w:rFonts w:ascii="Candara" w:hAnsi="Candara"/>
        </w:rPr>
        <w:t xml:space="preserve"> the</w:t>
      </w:r>
      <w:r w:rsidR="00925CE1" w:rsidRPr="00925CE1">
        <w:rPr>
          <w:rFonts w:ascii="Candara" w:hAnsi="Candara"/>
        </w:rPr>
        <w:t xml:space="preserve"> City Council </w:t>
      </w:r>
      <w:r>
        <w:rPr>
          <w:rFonts w:ascii="Candara" w:hAnsi="Candara"/>
        </w:rPr>
        <w:t>meetings</w:t>
      </w:r>
      <w:r w:rsidR="00925CE1" w:rsidRPr="00925CE1">
        <w:rPr>
          <w:rFonts w:ascii="Candara" w:hAnsi="Candara"/>
        </w:rPr>
        <w:t>,</w:t>
      </w:r>
    </w:p>
    <w:p w14:paraId="61B4B8C3" w14:textId="4B967F5D" w:rsidR="00171FA4" w:rsidRPr="00925CE1" w:rsidRDefault="005C0C26" w:rsidP="00171FA4">
      <w:pPr>
        <w:pStyle w:val="ListParagraph"/>
        <w:numPr>
          <w:ilvl w:val="1"/>
          <w:numId w:val="3"/>
        </w:numPr>
        <w:rPr>
          <w:rFonts w:ascii="Candara" w:hAnsi="Candara"/>
        </w:rPr>
      </w:pPr>
      <w:r>
        <w:rPr>
          <w:rFonts w:ascii="Candara" w:hAnsi="Candara"/>
        </w:rPr>
        <w:t>Preparing Ordinances and Resolutions</w:t>
      </w:r>
      <w:r w:rsidR="00171FA4" w:rsidRPr="00925CE1">
        <w:rPr>
          <w:rFonts w:ascii="Candara" w:hAnsi="Candara"/>
        </w:rPr>
        <w:t xml:space="preserve">, </w:t>
      </w:r>
    </w:p>
    <w:p w14:paraId="59D7C49F" w14:textId="19AE3538" w:rsidR="00D1775D" w:rsidRDefault="005C0C26" w:rsidP="00D1775D">
      <w:pPr>
        <w:pStyle w:val="ListParagraph"/>
        <w:numPr>
          <w:ilvl w:val="1"/>
          <w:numId w:val="3"/>
        </w:numPr>
        <w:rPr>
          <w:rFonts w:ascii="Candara" w:hAnsi="Candara"/>
        </w:rPr>
      </w:pPr>
      <w:r>
        <w:rPr>
          <w:rFonts w:ascii="Candara" w:hAnsi="Candara"/>
        </w:rPr>
        <w:t>Reviewing and drafting contracts, deeds, policies and other legal documents</w:t>
      </w:r>
      <w:r w:rsidR="00D1775D">
        <w:rPr>
          <w:rFonts w:ascii="Candara" w:hAnsi="Candara"/>
        </w:rPr>
        <w:t>,</w:t>
      </w:r>
    </w:p>
    <w:p w14:paraId="17A369F4" w14:textId="7A6A1E22" w:rsidR="00D1775D" w:rsidRPr="00925CE1" w:rsidRDefault="005C0C26" w:rsidP="00D1775D">
      <w:pPr>
        <w:pStyle w:val="ListParagraph"/>
        <w:numPr>
          <w:ilvl w:val="1"/>
          <w:numId w:val="3"/>
        </w:numPr>
        <w:rPr>
          <w:rFonts w:ascii="Candara" w:hAnsi="Candara"/>
        </w:rPr>
      </w:pPr>
      <w:r>
        <w:rPr>
          <w:rFonts w:ascii="Candara" w:hAnsi="Candara"/>
        </w:rPr>
        <w:t>Representing the City before all courts, administrative agencies and other legal proceedings as necessary</w:t>
      </w:r>
      <w:r w:rsidR="00D1775D" w:rsidRPr="00925CE1">
        <w:rPr>
          <w:rFonts w:ascii="Candara" w:hAnsi="Candara"/>
        </w:rPr>
        <w:t xml:space="preserve">, </w:t>
      </w:r>
    </w:p>
    <w:p w14:paraId="3B3DB2E2" w14:textId="3388F9DC" w:rsidR="00171FA4" w:rsidRDefault="005C0C26" w:rsidP="00925CE1">
      <w:pPr>
        <w:pStyle w:val="ListParagraph"/>
        <w:numPr>
          <w:ilvl w:val="0"/>
          <w:numId w:val="3"/>
        </w:numPr>
        <w:rPr>
          <w:rFonts w:ascii="Candara" w:hAnsi="Candara"/>
        </w:rPr>
      </w:pPr>
      <w:r>
        <w:rPr>
          <w:rFonts w:ascii="Candara" w:hAnsi="Candara"/>
        </w:rPr>
        <w:t>Criminal Attorney (Prosecutor)</w:t>
      </w:r>
      <w:r w:rsidR="00171FA4">
        <w:rPr>
          <w:rFonts w:ascii="Candara" w:hAnsi="Candara"/>
        </w:rPr>
        <w:t>:</w:t>
      </w:r>
    </w:p>
    <w:p w14:paraId="4B7BE8C9" w14:textId="11C37865" w:rsidR="00F65BC0" w:rsidRPr="00925CE1" w:rsidRDefault="005C0C26" w:rsidP="00171FA4">
      <w:pPr>
        <w:pStyle w:val="ListParagraph"/>
        <w:numPr>
          <w:ilvl w:val="1"/>
          <w:numId w:val="3"/>
        </w:numPr>
        <w:rPr>
          <w:rFonts w:ascii="Candara" w:hAnsi="Candara"/>
        </w:rPr>
      </w:pPr>
      <w:r>
        <w:rPr>
          <w:rFonts w:ascii="Candara" w:hAnsi="Candara"/>
        </w:rPr>
        <w:t>Attend before the City Court and/or District Court on behalf of the City regarding criminal citations</w:t>
      </w:r>
      <w:r w:rsidR="00F65BC0" w:rsidRPr="00925CE1">
        <w:rPr>
          <w:rFonts w:ascii="Candara" w:hAnsi="Candara"/>
        </w:rPr>
        <w:t>,</w:t>
      </w:r>
    </w:p>
    <w:p w14:paraId="50DEC2A6" w14:textId="02A4AE93" w:rsidR="00F65BC0" w:rsidRPr="00925CE1" w:rsidRDefault="005C0C26" w:rsidP="00171FA4">
      <w:pPr>
        <w:pStyle w:val="ListParagraph"/>
        <w:numPr>
          <w:ilvl w:val="1"/>
          <w:numId w:val="3"/>
        </w:numPr>
        <w:rPr>
          <w:rFonts w:ascii="Candara" w:hAnsi="Candara"/>
        </w:rPr>
      </w:pPr>
      <w:r>
        <w:rPr>
          <w:rFonts w:ascii="Candara" w:hAnsi="Candara"/>
        </w:rPr>
        <w:t>Drafting and filing Criminal Complaints</w:t>
      </w:r>
      <w:r w:rsidR="00F65BC0" w:rsidRPr="00925CE1">
        <w:rPr>
          <w:rFonts w:ascii="Candara" w:hAnsi="Candara"/>
        </w:rPr>
        <w:t xml:space="preserve">, </w:t>
      </w:r>
    </w:p>
    <w:p w14:paraId="0CDE2A7B" w14:textId="0BDEB00C" w:rsidR="00F65BC0" w:rsidRPr="00925CE1" w:rsidRDefault="005C0C26" w:rsidP="00171FA4">
      <w:pPr>
        <w:pStyle w:val="ListParagraph"/>
        <w:numPr>
          <w:ilvl w:val="1"/>
          <w:numId w:val="3"/>
        </w:numPr>
        <w:rPr>
          <w:rFonts w:ascii="Candara" w:hAnsi="Candara"/>
        </w:rPr>
      </w:pPr>
      <w:r>
        <w:rPr>
          <w:rFonts w:ascii="Candara" w:hAnsi="Candara"/>
        </w:rPr>
        <w:t>Reviewing written reports and preparing cases for trial</w:t>
      </w:r>
      <w:r w:rsidR="00F65BC0" w:rsidRPr="00925CE1">
        <w:rPr>
          <w:rFonts w:ascii="Candara" w:hAnsi="Candara"/>
        </w:rPr>
        <w:t>,</w:t>
      </w:r>
    </w:p>
    <w:p w14:paraId="5A69B71F" w14:textId="77777777" w:rsidR="005C0C26" w:rsidRDefault="005C0C26" w:rsidP="00171FA4">
      <w:pPr>
        <w:pStyle w:val="ListParagraph"/>
        <w:numPr>
          <w:ilvl w:val="1"/>
          <w:numId w:val="3"/>
        </w:numPr>
        <w:rPr>
          <w:rFonts w:ascii="Candara" w:hAnsi="Candara"/>
        </w:rPr>
      </w:pPr>
      <w:r>
        <w:rPr>
          <w:rFonts w:ascii="Candara" w:hAnsi="Candara"/>
        </w:rPr>
        <w:t>Providing discovery,</w:t>
      </w:r>
    </w:p>
    <w:p w14:paraId="0BEA7308" w14:textId="5C756019" w:rsidR="00F65BC0" w:rsidRPr="00925CE1" w:rsidRDefault="005C0C26" w:rsidP="00171FA4">
      <w:pPr>
        <w:pStyle w:val="ListParagraph"/>
        <w:numPr>
          <w:ilvl w:val="1"/>
          <w:numId w:val="3"/>
        </w:numPr>
        <w:rPr>
          <w:rFonts w:ascii="Candara" w:hAnsi="Candara"/>
        </w:rPr>
      </w:pPr>
      <w:r>
        <w:rPr>
          <w:rFonts w:ascii="Candara" w:hAnsi="Candara"/>
        </w:rPr>
        <w:t>Communicating effectively with law enforcement, including providing training on changes in the law</w:t>
      </w:r>
      <w:r w:rsidR="00F65BC0" w:rsidRPr="00925CE1">
        <w:rPr>
          <w:rFonts w:ascii="Candara" w:hAnsi="Candara"/>
        </w:rPr>
        <w:t xml:space="preserve">.  </w:t>
      </w:r>
    </w:p>
    <w:p w14:paraId="3C4BBE2B" w14:textId="77777777" w:rsidR="00F65BC0" w:rsidRPr="00E13348" w:rsidRDefault="00F65BC0" w:rsidP="00F65BC0">
      <w:pPr>
        <w:rPr>
          <w:rFonts w:ascii="Candara" w:hAnsi="Candara"/>
          <w:sz w:val="22"/>
          <w:szCs w:val="22"/>
        </w:rPr>
      </w:pPr>
    </w:p>
    <w:p w14:paraId="40CB3D4E" w14:textId="77777777" w:rsidR="00F65BC0" w:rsidRPr="00E13348" w:rsidRDefault="00F65BC0" w:rsidP="00F65BC0">
      <w:pPr>
        <w:rPr>
          <w:rFonts w:ascii="Candara" w:hAnsi="Candara"/>
          <w:sz w:val="22"/>
          <w:szCs w:val="22"/>
        </w:rPr>
      </w:pPr>
      <w:r w:rsidRPr="00E13348">
        <w:rPr>
          <w:rFonts w:ascii="Candara" w:hAnsi="Candara"/>
          <w:sz w:val="22"/>
          <w:szCs w:val="22"/>
        </w:rPr>
        <w:t xml:space="preserve">Proposals should include: </w:t>
      </w:r>
    </w:p>
    <w:p w14:paraId="4FFBB054" w14:textId="77777777" w:rsidR="00F65BC0" w:rsidRPr="00E13348" w:rsidRDefault="00F65BC0" w:rsidP="00F65BC0">
      <w:pPr>
        <w:rPr>
          <w:rFonts w:ascii="Candara" w:hAnsi="Candara"/>
          <w:sz w:val="22"/>
          <w:szCs w:val="22"/>
        </w:rPr>
      </w:pPr>
    </w:p>
    <w:p w14:paraId="05A85BF0" w14:textId="77777777" w:rsidR="00F65BC0" w:rsidRPr="00E13348" w:rsidRDefault="00F65BC0" w:rsidP="00F65BC0">
      <w:pPr>
        <w:pStyle w:val="ListParagraph"/>
        <w:numPr>
          <w:ilvl w:val="0"/>
          <w:numId w:val="1"/>
        </w:numPr>
        <w:rPr>
          <w:rFonts w:ascii="Candara" w:hAnsi="Candara"/>
        </w:rPr>
      </w:pPr>
      <w:r w:rsidRPr="00E13348">
        <w:rPr>
          <w:rFonts w:ascii="Candara" w:hAnsi="Candara"/>
        </w:rPr>
        <w:t xml:space="preserve">The firm's legal name, address, and telephone number; </w:t>
      </w:r>
    </w:p>
    <w:p w14:paraId="26DBBC5D" w14:textId="77777777" w:rsidR="00F65BC0" w:rsidRPr="00E13348" w:rsidRDefault="00F65BC0" w:rsidP="00F65BC0">
      <w:pPr>
        <w:pStyle w:val="ListParagraph"/>
        <w:numPr>
          <w:ilvl w:val="0"/>
          <w:numId w:val="1"/>
        </w:numPr>
        <w:rPr>
          <w:rFonts w:ascii="Candara" w:hAnsi="Candara"/>
        </w:rPr>
      </w:pPr>
      <w:r w:rsidRPr="00E13348">
        <w:rPr>
          <w:rFonts w:ascii="Candara" w:hAnsi="Candara"/>
        </w:rPr>
        <w:t xml:space="preserve">The principal(s) of the firm and their experience and qualifications; </w:t>
      </w:r>
    </w:p>
    <w:p w14:paraId="56D5FBC6" w14:textId="7A59ACBF" w:rsidR="00F65BC0" w:rsidRPr="00E13348" w:rsidRDefault="00F65BC0" w:rsidP="00F65BC0">
      <w:pPr>
        <w:pStyle w:val="ListParagraph"/>
        <w:numPr>
          <w:ilvl w:val="0"/>
          <w:numId w:val="1"/>
        </w:numPr>
        <w:rPr>
          <w:rFonts w:ascii="Candara" w:hAnsi="Candara"/>
        </w:rPr>
      </w:pPr>
      <w:r w:rsidRPr="00E13348">
        <w:rPr>
          <w:rFonts w:ascii="Candara" w:hAnsi="Candara"/>
        </w:rPr>
        <w:t xml:space="preserve">Experience and qualifications of the staff to be assigned to the project, specifically </w:t>
      </w:r>
      <w:r w:rsidR="00FE6818">
        <w:rPr>
          <w:rFonts w:ascii="Candara" w:hAnsi="Candara"/>
        </w:rPr>
        <w:t>the</w:t>
      </w:r>
      <w:r w:rsidR="00171FA4">
        <w:rPr>
          <w:rFonts w:ascii="Candara" w:hAnsi="Candara"/>
        </w:rPr>
        <w:t xml:space="preserve"> identified services</w:t>
      </w:r>
      <w:r w:rsidR="00FE6818">
        <w:rPr>
          <w:rFonts w:ascii="Candara" w:hAnsi="Candara"/>
        </w:rPr>
        <w:t xml:space="preserve"> and skills available</w:t>
      </w:r>
      <w:r w:rsidRPr="00E13348">
        <w:rPr>
          <w:rFonts w:ascii="Candara" w:hAnsi="Candara"/>
        </w:rPr>
        <w:t xml:space="preserve">;   </w:t>
      </w:r>
    </w:p>
    <w:p w14:paraId="6A28B969" w14:textId="5C077519" w:rsidR="00F65BC0" w:rsidRPr="00E13348" w:rsidRDefault="00F65BC0" w:rsidP="00F65BC0">
      <w:pPr>
        <w:pStyle w:val="ListParagraph"/>
        <w:numPr>
          <w:ilvl w:val="0"/>
          <w:numId w:val="1"/>
        </w:numPr>
        <w:rPr>
          <w:rFonts w:ascii="Candara" w:hAnsi="Candara"/>
        </w:rPr>
      </w:pPr>
      <w:r w:rsidRPr="00E13348">
        <w:rPr>
          <w:rFonts w:ascii="Candara" w:hAnsi="Candara"/>
        </w:rPr>
        <w:lastRenderedPageBreak/>
        <w:t xml:space="preserve">Contacts that could be used as references for previous work involving </w:t>
      </w:r>
      <w:r w:rsidR="00171FA4">
        <w:rPr>
          <w:rFonts w:ascii="Candara" w:hAnsi="Candara"/>
        </w:rPr>
        <w:t>infrastructure</w:t>
      </w:r>
      <w:r w:rsidRPr="00E13348">
        <w:rPr>
          <w:rFonts w:ascii="Candara" w:hAnsi="Candara"/>
        </w:rPr>
        <w:t xml:space="preserve">, subdivision, and zoning projects; </w:t>
      </w:r>
    </w:p>
    <w:p w14:paraId="375DF339" w14:textId="01C49DD7" w:rsidR="00F65BC0" w:rsidRPr="00E13348" w:rsidRDefault="00F65BC0" w:rsidP="00F65BC0">
      <w:pPr>
        <w:pStyle w:val="ListParagraph"/>
        <w:numPr>
          <w:ilvl w:val="0"/>
          <w:numId w:val="1"/>
        </w:numPr>
        <w:rPr>
          <w:rFonts w:ascii="Candara" w:hAnsi="Candara"/>
        </w:rPr>
      </w:pPr>
      <w:r w:rsidRPr="00E13348">
        <w:rPr>
          <w:rFonts w:ascii="Candara" w:hAnsi="Candara"/>
        </w:rPr>
        <w:t xml:space="preserve">A description of the firm's prior experience, </w:t>
      </w:r>
      <w:r w:rsidR="00171FA4">
        <w:rPr>
          <w:rFonts w:ascii="Candara" w:hAnsi="Candara"/>
        </w:rPr>
        <w:t xml:space="preserve">identify </w:t>
      </w:r>
      <w:r w:rsidRPr="00E13348">
        <w:rPr>
          <w:rFonts w:ascii="Candara" w:hAnsi="Candara"/>
        </w:rPr>
        <w:t xml:space="preserve">counties/cities worked with in the last 5 years; </w:t>
      </w:r>
    </w:p>
    <w:p w14:paraId="2A4891C6" w14:textId="4F9A9538" w:rsidR="00F65BC0" w:rsidRPr="00E13348" w:rsidRDefault="00F65BC0" w:rsidP="00F65BC0">
      <w:pPr>
        <w:pStyle w:val="ListParagraph"/>
        <w:numPr>
          <w:ilvl w:val="0"/>
          <w:numId w:val="1"/>
        </w:numPr>
        <w:rPr>
          <w:rFonts w:ascii="Candara" w:hAnsi="Candara"/>
        </w:rPr>
      </w:pPr>
      <w:r w:rsidRPr="00E13348">
        <w:rPr>
          <w:rFonts w:ascii="Candara" w:hAnsi="Candara"/>
        </w:rPr>
        <w:t xml:space="preserve">A statement of interest regarding the </w:t>
      </w:r>
      <w:r w:rsidR="00FE6818">
        <w:rPr>
          <w:rFonts w:ascii="Candara" w:hAnsi="Candara"/>
        </w:rPr>
        <w:t>identified</w:t>
      </w:r>
      <w:r w:rsidRPr="00E13348">
        <w:rPr>
          <w:rFonts w:ascii="Candara" w:hAnsi="Candara"/>
        </w:rPr>
        <w:t xml:space="preserve"> projects</w:t>
      </w:r>
      <w:r w:rsidR="00FE6818">
        <w:rPr>
          <w:rFonts w:ascii="Candara" w:hAnsi="Candara"/>
        </w:rPr>
        <w:t xml:space="preserve"> and/or assignments</w:t>
      </w:r>
      <w:r w:rsidRPr="00E13348">
        <w:rPr>
          <w:rFonts w:ascii="Candara" w:hAnsi="Candara"/>
        </w:rPr>
        <w:t>;</w:t>
      </w:r>
      <w:r w:rsidR="00504DE7" w:rsidRPr="00504DE7">
        <w:rPr>
          <w:rFonts w:ascii="Candara" w:hAnsi="Candara"/>
        </w:rPr>
        <w:t xml:space="preserve"> </w:t>
      </w:r>
      <w:r w:rsidR="00504DE7" w:rsidRPr="00E13348">
        <w:rPr>
          <w:rFonts w:ascii="Candara" w:hAnsi="Candara"/>
        </w:rPr>
        <w:t>and</w:t>
      </w:r>
    </w:p>
    <w:p w14:paraId="3D0D1805" w14:textId="2977C9A5" w:rsidR="00F65BC0" w:rsidRPr="00E13348" w:rsidRDefault="00F65BC0" w:rsidP="00F65BC0">
      <w:pPr>
        <w:pStyle w:val="ListParagraph"/>
        <w:numPr>
          <w:ilvl w:val="0"/>
          <w:numId w:val="1"/>
        </w:numPr>
        <w:rPr>
          <w:rFonts w:ascii="Candara" w:hAnsi="Candara"/>
        </w:rPr>
      </w:pPr>
      <w:r w:rsidRPr="00E13348">
        <w:rPr>
          <w:rFonts w:ascii="Candara" w:hAnsi="Candara"/>
        </w:rPr>
        <w:t>A description of the firm's current work activities and how these would be coordinated with the project</w:t>
      </w:r>
      <w:r w:rsidR="00504DE7">
        <w:rPr>
          <w:rFonts w:ascii="Candara" w:hAnsi="Candara"/>
        </w:rPr>
        <w:t>.</w:t>
      </w:r>
    </w:p>
    <w:p w14:paraId="3338AC3D" w14:textId="433544C4" w:rsidR="00AA698B" w:rsidRDefault="00AA698B" w:rsidP="00F65BC0">
      <w:pPr>
        <w:rPr>
          <w:rFonts w:ascii="Candara" w:hAnsi="Candara"/>
          <w:sz w:val="22"/>
          <w:szCs w:val="22"/>
        </w:rPr>
      </w:pPr>
      <w:r>
        <w:rPr>
          <w:rFonts w:ascii="Candara" w:hAnsi="Candara"/>
          <w:sz w:val="22"/>
          <w:szCs w:val="22"/>
        </w:rPr>
        <w:t>The successful proposal must address:</w:t>
      </w:r>
    </w:p>
    <w:p w14:paraId="6D9BE70C" w14:textId="58D3CB94" w:rsidR="00AA698B" w:rsidRDefault="00AA698B" w:rsidP="00AA698B">
      <w:pPr>
        <w:pStyle w:val="ListParagraph"/>
        <w:numPr>
          <w:ilvl w:val="0"/>
          <w:numId w:val="4"/>
        </w:numPr>
        <w:rPr>
          <w:rFonts w:ascii="Candara" w:hAnsi="Candara"/>
        </w:rPr>
      </w:pPr>
      <w:r>
        <w:rPr>
          <w:rFonts w:ascii="Candara" w:hAnsi="Candara"/>
        </w:rPr>
        <w:t>Email and Internet capabilities</w:t>
      </w:r>
    </w:p>
    <w:p w14:paraId="5035C93A" w14:textId="2EBA7345" w:rsidR="00AA698B" w:rsidRDefault="00AA698B" w:rsidP="00AA698B">
      <w:pPr>
        <w:pStyle w:val="ListParagraph"/>
        <w:numPr>
          <w:ilvl w:val="0"/>
          <w:numId w:val="4"/>
        </w:numPr>
        <w:rPr>
          <w:rFonts w:ascii="Candara" w:hAnsi="Candara"/>
        </w:rPr>
      </w:pPr>
      <w:r>
        <w:rPr>
          <w:rFonts w:ascii="Candara" w:hAnsi="Candara"/>
        </w:rPr>
        <w:t>Live vs. Electronic meeting attendance</w:t>
      </w:r>
    </w:p>
    <w:p w14:paraId="6E7D8CD2" w14:textId="77777777" w:rsidR="00FE6818" w:rsidRDefault="00FE6818" w:rsidP="00AA698B">
      <w:pPr>
        <w:pStyle w:val="ListParagraph"/>
        <w:numPr>
          <w:ilvl w:val="0"/>
          <w:numId w:val="4"/>
        </w:numPr>
        <w:rPr>
          <w:rFonts w:ascii="Candara" w:hAnsi="Candara"/>
        </w:rPr>
      </w:pPr>
      <w:r>
        <w:rPr>
          <w:rFonts w:ascii="Candara" w:hAnsi="Candara"/>
        </w:rPr>
        <w:t xml:space="preserve">Confidentiality and </w:t>
      </w:r>
    </w:p>
    <w:p w14:paraId="4E3A8054" w14:textId="6F74CA30" w:rsidR="00FE6818" w:rsidRPr="00AA698B" w:rsidRDefault="00FE6818" w:rsidP="00AA698B">
      <w:pPr>
        <w:pStyle w:val="ListParagraph"/>
        <w:numPr>
          <w:ilvl w:val="0"/>
          <w:numId w:val="4"/>
        </w:numPr>
        <w:rPr>
          <w:rFonts w:ascii="Candara" w:hAnsi="Candara"/>
        </w:rPr>
      </w:pPr>
      <w:r>
        <w:rPr>
          <w:rFonts w:ascii="Candara" w:hAnsi="Candara"/>
        </w:rPr>
        <w:t>Conflict of Interest</w:t>
      </w:r>
    </w:p>
    <w:p w14:paraId="75762F94" w14:textId="6FF8B4B0" w:rsidR="00F65BC0" w:rsidRPr="00E13348" w:rsidRDefault="00F65BC0" w:rsidP="00F65BC0">
      <w:pPr>
        <w:rPr>
          <w:rFonts w:ascii="Candara" w:hAnsi="Candara"/>
          <w:sz w:val="22"/>
          <w:szCs w:val="22"/>
        </w:rPr>
      </w:pPr>
      <w:r w:rsidRPr="00E13348">
        <w:rPr>
          <w:rFonts w:ascii="Candara" w:hAnsi="Candara"/>
          <w:sz w:val="22"/>
          <w:szCs w:val="22"/>
        </w:rPr>
        <w:t xml:space="preserve">The selection of finalists will be based on an evaluation of the written responses.  At the </w:t>
      </w:r>
      <w:r w:rsidR="00A122B2">
        <w:rPr>
          <w:rFonts w:ascii="Candara" w:hAnsi="Candara"/>
          <w:sz w:val="22"/>
          <w:szCs w:val="22"/>
        </w:rPr>
        <w:t>Council</w:t>
      </w:r>
      <w:r w:rsidRPr="00E13348">
        <w:rPr>
          <w:rFonts w:ascii="Candara" w:hAnsi="Candara"/>
          <w:sz w:val="22"/>
          <w:szCs w:val="22"/>
        </w:rPr>
        <w:t>’s discretion, interviews may be held with the top-ranked firms.</w:t>
      </w:r>
    </w:p>
    <w:p w14:paraId="520C490F" w14:textId="77777777" w:rsidR="00F65BC0" w:rsidRPr="00E13348" w:rsidRDefault="00F65BC0" w:rsidP="00F65BC0">
      <w:pPr>
        <w:rPr>
          <w:rFonts w:ascii="Candara" w:hAnsi="Candara"/>
          <w:sz w:val="22"/>
          <w:szCs w:val="22"/>
        </w:rPr>
      </w:pPr>
    </w:p>
    <w:p w14:paraId="3C5BADE0" w14:textId="77777777" w:rsidR="00F65BC0" w:rsidRPr="00E13348" w:rsidRDefault="00F65BC0" w:rsidP="00F65BC0">
      <w:pPr>
        <w:rPr>
          <w:rFonts w:ascii="Candara" w:hAnsi="Candara"/>
          <w:sz w:val="22"/>
          <w:szCs w:val="22"/>
        </w:rPr>
      </w:pPr>
      <w:r w:rsidRPr="00E13348">
        <w:rPr>
          <w:rFonts w:ascii="Candara" w:hAnsi="Candara"/>
          <w:sz w:val="22"/>
          <w:szCs w:val="22"/>
        </w:rPr>
        <w:t xml:space="preserve">The award will be made to the most qualified proposal which is deemed most advantageous to the Community considering all factors. Unsuccessful proposals will be notified as soon as possible. </w:t>
      </w:r>
    </w:p>
    <w:p w14:paraId="242A33A8" w14:textId="77777777" w:rsidR="00F65BC0" w:rsidRPr="00E13348" w:rsidRDefault="00F65BC0" w:rsidP="00F65BC0">
      <w:pPr>
        <w:rPr>
          <w:rFonts w:ascii="Candara" w:hAnsi="Candara"/>
          <w:sz w:val="22"/>
          <w:szCs w:val="22"/>
        </w:rPr>
      </w:pPr>
    </w:p>
    <w:p w14:paraId="020C803D" w14:textId="2B3E7ECE" w:rsidR="00F65BC0" w:rsidRPr="00E13348" w:rsidRDefault="00F65BC0" w:rsidP="00F65BC0">
      <w:pPr>
        <w:rPr>
          <w:rFonts w:ascii="Candara" w:hAnsi="Candara"/>
          <w:sz w:val="22"/>
          <w:szCs w:val="22"/>
        </w:rPr>
      </w:pPr>
      <w:r w:rsidRPr="00E13348">
        <w:rPr>
          <w:rFonts w:ascii="Candara" w:hAnsi="Candara"/>
          <w:sz w:val="22"/>
          <w:szCs w:val="22"/>
        </w:rPr>
        <w:t>This solicitation is being offered in accordance with federal and state statutes governing procurement of professional services. Accordingly, White Sulphur Springs, Montana reserve</w:t>
      </w:r>
      <w:r w:rsidR="00A122B2">
        <w:rPr>
          <w:rFonts w:ascii="Candara" w:hAnsi="Candara"/>
          <w:sz w:val="22"/>
          <w:szCs w:val="22"/>
        </w:rPr>
        <w:t>s</w:t>
      </w:r>
      <w:r w:rsidRPr="00E13348">
        <w:rPr>
          <w:rFonts w:ascii="Candara" w:hAnsi="Candara"/>
          <w:sz w:val="22"/>
          <w:szCs w:val="22"/>
        </w:rPr>
        <w:t xml:space="preserve"> the right to negotiate an agreement based on fair and reasonable compensation for the scope of work and services proposed, as well as the right to reject any and all responses deemed unqualified, unsatisfactory, or </w:t>
      </w:r>
      <w:r w:rsidR="00504DE7">
        <w:rPr>
          <w:rFonts w:ascii="Candara" w:hAnsi="Candara"/>
          <w:sz w:val="22"/>
          <w:szCs w:val="22"/>
        </w:rPr>
        <w:t>nonresponsive</w:t>
      </w:r>
      <w:r w:rsidRPr="00E13348">
        <w:rPr>
          <w:rFonts w:ascii="Candara" w:hAnsi="Candara"/>
          <w:sz w:val="22"/>
          <w:szCs w:val="22"/>
        </w:rPr>
        <w:t>.</w:t>
      </w:r>
    </w:p>
    <w:p w14:paraId="34A04D39" w14:textId="77777777" w:rsidR="00F65BC0" w:rsidRPr="00E13348" w:rsidRDefault="00F65BC0" w:rsidP="00F65BC0">
      <w:pPr>
        <w:rPr>
          <w:rFonts w:ascii="Candara" w:hAnsi="Candara"/>
          <w:sz w:val="22"/>
          <w:szCs w:val="22"/>
        </w:rPr>
      </w:pPr>
    </w:p>
    <w:p w14:paraId="04BF4BDF" w14:textId="1B35AECB" w:rsidR="00F65BC0" w:rsidRPr="00E13348" w:rsidRDefault="00F65BC0" w:rsidP="00F65BC0">
      <w:pPr>
        <w:rPr>
          <w:rFonts w:ascii="Candara" w:hAnsi="Candara"/>
          <w:sz w:val="22"/>
          <w:szCs w:val="22"/>
        </w:rPr>
      </w:pPr>
      <w:r w:rsidRPr="00E13348">
        <w:rPr>
          <w:rFonts w:ascii="Candara" w:hAnsi="Candara"/>
          <w:sz w:val="22"/>
          <w:szCs w:val="22"/>
        </w:rPr>
        <w:t>Questions, request</w:t>
      </w:r>
      <w:r w:rsidR="007E3F1E">
        <w:rPr>
          <w:rFonts w:ascii="Candara" w:hAnsi="Candara"/>
          <w:sz w:val="22"/>
          <w:szCs w:val="22"/>
        </w:rPr>
        <w:t>s</w:t>
      </w:r>
      <w:r w:rsidRPr="00E13348">
        <w:rPr>
          <w:rFonts w:ascii="Candara" w:hAnsi="Candara"/>
          <w:sz w:val="22"/>
          <w:szCs w:val="22"/>
        </w:rPr>
        <w:t xml:space="preserve"> for documents, and Proposals should be mailed to the above address, ATTN: </w:t>
      </w:r>
      <w:r w:rsidR="007E3F1E">
        <w:rPr>
          <w:rFonts w:ascii="Candara" w:hAnsi="Candara"/>
          <w:sz w:val="22"/>
          <w:szCs w:val="22"/>
        </w:rPr>
        <w:t xml:space="preserve">Mayor Rick Nelson, or may be emailed to </w:t>
      </w:r>
      <w:hyperlink r:id="rId5" w:history="1">
        <w:r w:rsidR="007E3F1E" w:rsidRPr="003525A5">
          <w:rPr>
            <w:rStyle w:val="Hyperlink"/>
            <w:rFonts w:ascii="Candara" w:hAnsi="Candara"/>
            <w:sz w:val="22"/>
            <w:szCs w:val="22"/>
          </w:rPr>
          <w:t>wss@itstriangle.com</w:t>
        </w:r>
      </w:hyperlink>
      <w:r w:rsidR="007E3F1E">
        <w:rPr>
          <w:rFonts w:ascii="Candara" w:hAnsi="Candara"/>
          <w:sz w:val="22"/>
          <w:szCs w:val="22"/>
        </w:rPr>
        <w:t xml:space="preserve"> with the header: </w:t>
      </w:r>
      <w:r w:rsidR="00FB531B">
        <w:rPr>
          <w:rFonts w:ascii="Candara" w:hAnsi="Candara"/>
          <w:i/>
          <w:iCs/>
          <w:sz w:val="22"/>
          <w:szCs w:val="22"/>
        </w:rPr>
        <w:t>City Attorney</w:t>
      </w:r>
      <w:r w:rsidR="007E3F1E" w:rsidRPr="007E3F1E">
        <w:rPr>
          <w:rFonts w:ascii="Candara" w:hAnsi="Candara"/>
          <w:i/>
          <w:iCs/>
          <w:sz w:val="22"/>
          <w:szCs w:val="22"/>
        </w:rPr>
        <w:t xml:space="preserve"> RFQ Response</w:t>
      </w:r>
      <w:r w:rsidR="007E3F1E">
        <w:rPr>
          <w:rFonts w:ascii="Candara" w:hAnsi="Candara"/>
          <w:sz w:val="22"/>
          <w:szCs w:val="22"/>
        </w:rPr>
        <w:t>.</w:t>
      </w:r>
    </w:p>
    <w:p w14:paraId="39CE4B0E" w14:textId="77777777" w:rsidR="00F65BC0" w:rsidRPr="00E13348" w:rsidRDefault="00F65BC0" w:rsidP="00F65BC0">
      <w:pPr>
        <w:rPr>
          <w:rFonts w:ascii="Candara" w:hAnsi="Candara"/>
          <w:sz w:val="22"/>
          <w:szCs w:val="22"/>
        </w:rPr>
      </w:pPr>
    </w:p>
    <w:p w14:paraId="3A2235E6" w14:textId="6D3D954E" w:rsidR="00F65BC0" w:rsidRPr="00E13348" w:rsidRDefault="00F65BC0" w:rsidP="00F65BC0">
      <w:pPr>
        <w:rPr>
          <w:rFonts w:ascii="Candara" w:hAnsi="Candara"/>
          <w:sz w:val="22"/>
          <w:szCs w:val="22"/>
        </w:rPr>
      </w:pPr>
      <w:r w:rsidRPr="00E13348">
        <w:rPr>
          <w:rFonts w:ascii="Candara" w:hAnsi="Candara"/>
          <w:sz w:val="22"/>
          <w:szCs w:val="22"/>
        </w:rPr>
        <w:t>Proposals must be submitted</w:t>
      </w:r>
      <w:r w:rsidR="00A06872">
        <w:rPr>
          <w:rFonts w:ascii="Candara" w:hAnsi="Candara"/>
          <w:sz w:val="22"/>
          <w:szCs w:val="22"/>
        </w:rPr>
        <w:t>/received</w:t>
      </w:r>
      <w:r w:rsidRPr="00E13348">
        <w:rPr>
          <w:rFonts w:ascii="Candara" w:hAnsi="Candara"/>
          <w:sz w:val="22"/>
          <w:szCs w:val="22"/>
        </w:rPr>
        <w:t xml:space="preserve"> on or before </w:t>
      </w:r>
      <w:r w:rsidR="007E3F1E">
        <w:rPr>
          <w:rFonts w:ascii="Candara" w:hAnsi="Candara"/>
          <w:sz w:val="22"/>
          <w:szCs w:val="22"/>
        </w:rPr>
        <w:t>December</w:t>
      </w:r>
      <w:r w:rsidRPr="00E13348">
        <w:rPr>
          <w:rFonts w:ascii="Candara" w:hAnsi="Candara"/>
          <w:sz w:val="22"/>
          <w:szCs w:val="22"/>
        </w:rPr>
        <w:t xml:space="preserve"> </w:t>
      </w:r>
      <w:r w:rsidR="00AA698B">
        <w:rPr>
          <w:rFonts w:ascii="Candara" w:hAnsi="Candara"/>
          <w:sz w:val="22"/>
          <w:szCs w:val="22"/>
        </w:rPr>
        <w:t>28</w:t>
      </w:r>
      <w:r w:rsidRPr="00E13348">
        <w:rPr>
          <w:rFonts w:ascii="Candara" w:hAnsi="Candara"/>
          <w:sz w:val="22"/>
          <w:szCs w:val="22"/>
        </w:rPr>
        <w:t>, 202</w:t>
      </w:r>
      <w:r w:rsidR="007E3F1E">
        <w:rPr>
          <w:rFonts w:ascii="Candara" w:hAnsi="Candara"/>
          <w:sz w:val="22"/>
          <w:szCs w:val="22"/>
        </w:rPr>
        <w:t>1</w:t>
      </w:r>
      <w:r w:rsidR="00AA698B">
        <w:rPr>
          <w:rFonts w:ascii="Candara" w:hAnsi="Candara"/>
          <w:sz w:val="22"/>
          <w:szCs w:val="22"/>
        </w:rPr>
        <w:t xml:space="preserve"> at 5:00 p.m.</w:t>
      </w:r>
      <w:r w:rsidRPr="00E13348">
        <w:rPr>
          <w:rFonts w:ascii="Candara" w:hAnsi="Candara"/>
          <w:sz w:val="22"/>
          <w:szCs w:val="22"/>
        </w:rPr>
        <w:t xml:space="preserve"> in order to be considered.  </w:t>
      </w:r>
    </w:p>
    <w:p w14:paraId="4D7A7BEA" w14:textId="77777777" w:rsidR="00F65BC0" w:rsidRPr="00E13348" w:rsidRDefault="00F65BC0" w:rsidP="00F65BC0">
      <w:pPr>
        <w:rPr>
          <w:rFonts w:ascii="Candara" w:hAnsi="Candara"/>
          <w:sz w:val="22"/>
          <w:szCs w:val="22"/>
        </w:rPr>
      </w:pPr>
    </w:p>
    <w:p w14:paraId="6EF0A529" w14:textId="51E7C9E6" w:rsidR="00F65BC0" w:rsidRPr="00E13348" w:rsidRDefault="00F65BC0" w:rsidP="00F65BC0">
      <w:pPr>
        <w:rPr>
          <w:rFonts w:ascii="Candara" w:hAnsi="Candara"/>
          <w:sz w:val="22"/>
          <w:szCs w:val="22"/>
        </w:rPr>
      </w:pPr>
      <w:r w:rsidRPr="00E13348">
        <w:rPr>
          <w:rFonts w:ascii="Candara" w:hAnsi="Candara"/>
          <w:sz w:val="22"/>
          <w:szCs w:val="22"/>
        </w:rPr>
        <w:t xml:space="preserve">White Sulphur Springs, Montana </w:t>
      </w:r>
      <w:r w:rsidR="007E3F1E">
        <w:rPr>
          <w:rFonts w:ascii="Candara" w:hAnsi="Candara"/>
          <w:sz w:val="22"/>
          <w:szCs w:val="22"/>
        </w:rPr>
        <w:t>is an</w:t>
      </w:r>
      <w:r w:rsidRPr="00E13348">
        <w:rPr>
          <w:rFonts w:ascii="Candara" w:hAnsi="Candara"/>
          <w:sz w:val="22"/>
          <w:szCs w:val="22"/>
        </w:rPr>
        <w:t xml:space="preserve"> equal opportunity employer.</w:t>
      </w:r>
    </w:p>
    <w:p w14:paraId="20FCF7FA" w14:textId="77777777" w:rsidR="00F65BC0" w:rsidRPr="00E13348" w:rsidRDefault="00F65BC0" w:rsidP="00F65BC0">
      <w:pPr>
        <w:rPr>
          <w:rFonts w:ascii="Candara" w:hAnsi="Candara"/>
          <w:sz w:val="22"/>
          <w:szCs w:val="22"/>
        </w:rPr>
      </w:pPr>
    </w:p>
    <w:p w14:paraId="23C202D2" w14:textId="77777777" w:rsidR="00F65BC0" w:rsidRPr="00E13348" w:rsidRDefault="00F65BC0" w:rsidP="00F65BC0">
      <w:pPr>
        <w:rPr>
          <w:rFonts w:ascii="Candara" w:hAnsi="Candara"/>
          <w:sz w:val="22"/>
          <w:szCs w:val="22"/>
        </w:rPr>
      </w:pPr>
      <w:r w:rsidRPr="00E13348">
        <w:rPr>
          <w:rFonts w:ascii="Candara" w:hAnsi="Candara"/>
          <w:sz w:val="22"/>
          <w:szCs w:val="22"/>
        </w:rPr>
        <w:t xml:space="preserve"> </w:t>
      </w:r>
    </w:p>
    <w:p w14:paraId="64F2F353" w14:textId="77777777" w:rsidR="00F65BC0" w:rsidRPr="00E13348" w:rsidRDefault="00F65BC0" w:rsidP="00F65BC0">
      <w:pPr>
        <w:rPr>
          <w:rFonts w:ascii="Candara" w:hAnsi="Candara"/>
          <w:sz w:val="22"/>
          <w:szCs w:val="22"/>
        </w:rPr>
      </w:pPr>
    </w:p>
    <w:p w14:paraId="43D3032C" w14:textId="77777777" w:rsidR="00080EE3" w:rsidRPr="00E13348" w:rsidRDefault="00080EE3">
      <w:pPr>
        <w:rPr>
          <w:rFonts w:ascii="Candara" w:hAnsi="Candara"/>
          <w:sz w:val="22"/>
          <w:szCs w:val="22"/>
        </w:rPr>
      </w:pPr>
    </w:p>
    <w:sectPr w:rsidR="00080EE3" w:rsidRPr="00E1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Oldst BT">
    <w:altName w:val="News701 BT"/>
    <w:charset w:val="00"/>
    <w:family w:val="roman"/>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56E"/>
    <w:multiLevelType w:val="hybridMultilevel"/>
    <w:tmpl w:val="586241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A4059FB"/>
    <w:multiLevelType w:val="hybridMultilevel"/>
    <w:tmpl w:val="70FCC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17ACA"/>
    <w:multiLevelType w:val="hybridMultilevel"/>
    <w:tmpl w:val="C04004BC"/>
    <w:lvl w:ilvl="0" w:tplc="04090001">
      <w:start w:val="1"/>
      <w:numFmt w:val="bullet"/>
      <w:lvlText w:val=""/>
      <w:lvlJc w:val="left"/>
      <w:pPr>
        <w:ind w:left="720" w:hanging="6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3525007"/>
    <w:multiLevelType w:val="hybridMultilevel"/>
    <w:tmpl w:val="DB54D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C0"/>
    <w:rsid w:val="0001042A"/>
    <w:rsid w:val="00080EE3"/>
    <w:rsid w:val="00091060"/>
    <w:rsid w:val="00171FA4"/>
    <w:rsid w:val="001D42D7"/>
    <w:rsid w:val="00355A8C"/>
    <w:rsid w:val="00504DE7"/>
    <w:rsid w:val="005C0C26"/>
    <w:rsid w:val="007E3F1E"/>
    <w:rsid w:val="00923113"/>
    <w:rsid w:val="00925CE1"/>
    <w:rsid w:val="009D21FF"/>
    <w:rsid w:val="00A032C4"/>
    <w:rsid w:val="00A06872"/>
    <w:rsid w:val="00A122B2"/>
    <w:rsid w:val="00AA698B"/>
    <w:rsid w:val="00D1775D"/>
    <w:rsid w:val="00E13348"/>
    <w:rsid w:val="00F65BC0"/>
    <w:rsid w:val="00FB531B"/>
    <w:rsid w:val="00FE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5091"/>
  <w15:chartTrackingRefBased/>
  <w15:docId w15:val="{F9A1278C-B9E6-46DA-8362-C354D017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imes New Roman"/>
        <w:iCs/>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BC0"/>
    <w:pPr>
      <w:spacing w:after="0" w:line="240" w:lineRule="auto"/>
    </w:pPr>
    <w:rPr>
      <w:rFonts w:ascii="CenturyOldst BT" w:hAnsi="CenturyOldst BT" w:cstheme="minorBid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355A8C"/>
    <w:pPr>
      <w:spacing w:after="0" w:line="240" w:lineRule="auto"/>
    </w:pPr>
    <w:rPr>
      <w:iCs w:val="0"/>
      <w:smallCaps/>
    </w:rPr>
  </w:style>
  <w:style w:type="character" w:customStyle="1" w:styleId="NoSpacingChar">
    <w:name w:val="No Spacing Char"/>
    <w:basedOn w:val="DefaultParagraphFont"/>
    <w:link w:val="NoSpacing"/>
    <w:uiPriority w:val="1"/>
    <w:rsid w:val="00355A8C"/>
    <w:rPr>
      <w:iCs w:val="0"/>
      <w:smallCaps/>
    </w:rPr>
  </w:style>
  <w:style w:type="paragraph" w:styleId="ListParagraph">
    <w:name w:val="List Paragraph"/>
    <w:basedOn w:val="Normal"/>
    <w:uiPriority w:val="34"/>
    <w:qFormat/>
    <w:rsid w:val="00F65BC0"/>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F65BC0"/>
    <w:rPr>
      <w:color w:val="0563C1" w:themeColor="hyperlink"/>
      <w:u w:val="single"/>
    </w:rPr>
  </w:style>
  <w:style w:type="character" w:styleId="CommentReference">
    <w:name w:val="annotation reference"/>
    <w:basedOn w:val="DefaultParagraphFont"/>
    <w:uiPriority w:val="99"/>
    <w:semiHidden/>
    <w:unhideWhenUsed/>
    <w:rsid w:val="00F65BC0"/>
    <w:rPr>
      <w:sz w:val="16"/>
      <w:szCs w:val="16"/>
    </w:rPr>
  </w:style>
  <w:style w:type="paragraph" w:styleId="CommentText">
    <w:name w:val="annotation text"/>
    <w:basedOn w:val="Normal"/>
    <w:link w:val="CommentTextChar"/>
    <w:uiPriority w:val="99"/>
    <w:semiHidden/>
    <w:unhideWhenUsed/>
    <w:rsid w:val="00F65BC0"/>
    <w:rPr>
      <w:sz w:val="20"/>
      <w:szCs w:val="20"/>
    </w:rPr>
  </w:style>
  <w:style w:type="character" w:customStyle="1" w:styleId="CommentTextChar">
    <w:name w:val="Comment Text Char"/>
    <w:basedOn w:val="DefaultParagraphFont"/>
    <w:link w:val="CommentText"/>
    <w:uiPriority w:val="99"/>
    <w:semiHidden/>
    <w:rsid w:val="00F65BC0"/>
    <w:rPr>
      <w:rFonts w:ascii="CenturyOldst BT" w:hAnsi="CenturyOldst BT" w:cstheme="minorBidi"/>
      <w:iCs w:val="0"/>
    </w:rPr>
  </w:style>
  <w:style w:type="character" w:styleId="UnresolvedMention">
    <w:name w:val="Unresolved Mention"/>
    <w:basedOn w:val="DefaultParagraphFont"/>
    <w:uiPriority w:val="99"/>
    <w:semiHidden/>
    <w:unhideWhenUsed/>
    <w:rsid w:val="007E3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ss@itstrian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Wordal</dc:creator>
  <cp:keywords/>
  <dc:description/>
  <cp:lastModifiedBy>Susan Wordal</cp:lastModifiedBy>
  <cp:revision>2</cp:revision>
  <dcterms:created xsi:type="dcterms:W3CDTF">2021-11-29T23:57:00Z</dcterms:created>
  <dcterms:modified xsi:type="dcterms:W3CDTF">2021-11-29T23:57:00Z</dcterms:modified>
</cp:coreProperties>
</file>